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29" w:rsidRPr="00A148A1" w:rsidRDefault="00A148A1" w:rsidP="00A148A1">
      <w:pPr>
        <w:jc w:val="center"/>
        <w:rPr>
          <w:rFonts w:asciiTheme="majorHAnsi" w:hAnsiTheme="majorHAnsi"/>
          <w:b/>
          <w:sz w:val="24"/>
          <w:szCs w:val="24"/>
        </w:rPr>
      </w:pPr>
      <w:r w:rsidRPr="00A148A1">
        <w:rPr>
          <w:rFonts w:asciiTheme="majorHAnsi" w:hAnsiTheme="majorHAnsi"/>
          <w:b/>
          <w:sz w:val="24"/>
          <w:szCs w:val="24"/>
        </w:rPr>
        <w:t>UPISNA PODRUČJA VARAŽDINSKE ŽUPANIJE</w:t>
      </w:r>
    </w:p>
    <w:p w:rsidR="00A148A1" w:rsidRPr="00A148A1" w:rsidRDefault="00A148A1" w:rsidP="00A148A1">
      <w:pPr>
        <w:jc w:val="center"/>
        <w:rPr>
          <w:rFonts w:asciiTheme="majorHAnsi" w:hAnsiTheme="majorHAnsi"/>
        </w:rPr>
      </w:pPr>
    </w:p>
    <w:p w:rsidR="00A148A1" w:rsidRPr="00A148A1" w:rsidRDefault="00A148A1" w:rsidP="00A148A1">
      <w:pPr>
        <w:rPr>
          <w:rFonts w:asciiTheme="majorHAnsi" w:hAnsiTheme="majorHAnsi"/>
          <w:b/>
          <w:u w:val="single"/>
        </w:rPr>
      </w:pPr>
      <w:r w:rsidRPr="00A148A1">
        <w:rPr>
          <w:rFonts w:asciiTheme="majorHAnsi" w:hAnsiTheme="majorHAnsi"/>
          <w:b/>
          <w:u w:val="single"/>
        </w:rPr>
        <w:t>21.  OSNOVNA ŠKOLA IZIDORA POLJAKA VIŠNJICA:</w:t>
      </w:r>
    </w:p>
    <w:p w:rsidR="00A148A1" w:rsidRPr="00A148A1" w:rsidRDefault="00A148A1" w:rsidP="00A148A1">
      <w:pPr>
        <w:rPr>
          <w:rFonts w:asciiTheme="majorHAnsi" w:hAnsiTheme="majorHAnsi"/>
        </w:rPr>
      </w:pPr>
      <w:r w:rsidRPr="00A148A1">
        <w:rPr>
          <w:rFonts w:asciiTheme="majorHAnsi" w:hAnsiTheme="majorHAnsi"/>
        </w:rPr>
        <w:t xml:space="preserve">Donja Višnjica, Gornja Višnjica, </w:t>
      </w:r>
      <w:proofErr w:type="spellStart"/>
      <w:r w:rsidRPr="00A148A1">
        <w:rPr>
          <w:rFonts w:asciiTheme="majorHAnsi" w:hAnsiTheme="majorHAnsi"/>
        </w:rPr>
        <w:t>Bednjica</w:t>
      </w:r>
      <w:proofErr w:type="spellEnd"/>
      <w:r w:rsidRPr="00A148A1">
        <w:rPr>
          <w:rFonts w:asciiTheme="majorHAnsi" w:hAnsiTheme="majorHAnsi"/>
        </w:rPr>
        <w:t xml:space="preserve">, </w:t>
      </w:r>
      <w:proofErr w:type="spellStart"/>
      <w:r w:rsidRPr="00A148A1">
        <w:rPr>
          <w:rFonts w:asciiTheme="majorHAnsi" w:hAnsiTheme="majorHAnsi"/>
        </w:rPr>
        <w:t>Zalužje</w:t>
      </w:r>
      <w:proofErr w:type="spellEnd"/>
      <w:r w:rsidRPr="00A148A1">
        <w:rPr>
          <w:rFonts w:asciiTheme="majorHAnsi" w:hAnsiTheme="majorHAnsi"/>
        </w:rPr>
        <w:t xml:space="preserve">, Jazbina </w:t>
      </w:r>
      <w:proofErr w:type="spellStart"/>
      <w:r w:rsidRPr="00A148A1">
        <w:rPr>
          <w:rFonts w:asciiTheme="majorHAnsi" w:hAnsiTheme="majorHAnsi"/>
        </w:rPr>
        <w:t>Višnjička</w:t>
      </w:r>
      <w:proofErr w:type="spellEnd"/>
      <w:r w:rsidRPr="00A148A1">
        <w:rPr>
          <w:rFonts w:asciiTheme="majorHAnsi" w:hAnsiTheme="majorHAnsi"/>
        </w:rPr>
        <w:t xml:space="preserve">, </w:t>
      </w:r>
      <w:proofErr w:type="spellStart"/>
      <w:r w:rsidRPr="00A148A1">
        <w:rPr>
          <w:rFonts w:asciiTheme="majorHAnsi" w:hAnsiTheme="majorHAnsi"/>
        </w:rPr>
        <w:t>Zlogonje</w:t>
      </w:r>
      <w:proofErr w:type="spellEnd"/>
    </w:p>
    <w:p w:rsidR="00A148A1" w:rsidRPr="00A148A1" w:rsidRDefault="00A148A1" w:rsidP="00A148A1">
      <w:pPr>
        <w:rPr>
          <w:rFonts w:asciiTheme="majorHAnsi" w:hAnsiTheme="majorHAnsi"/>
        </w:rPr>
      </w:pPr>
      <w:r w:rsidRPr="00A148A1">
        <w:rPr>
          <w:rFonts w:asciiTheme="majorHAnsi" w:hAnsiTheme="majorHAnsi"/>
        </w:rPr>
        <w:t xml:space="preserve">Područna škola </w:t>
      </w:r>
      <w:proofErr w:type="spellStart"/>
      <w:r w:rsidRPr="00A148A1">
        <w:rPr>
          <w:rFonts w:asciiTheme="majorHAnsi" w:hAnsiTheme="majorHAnsi"/>
        </w:rPr>
        <w:t>Cvetlin</w:t>
      </w:r>
      <w:proofErr w:type="spellEnd"/>
      <w:r w:rsidRPr="00A148A1">
        <w:rPr>
          <w:rFonts w:asciiTheme="majorHAnsi" w:hAnsiTheme="majorHAnsi"/>
        </w:rPr>
        <w:t xml:space="preserve">: Jazbina </w:t>
      </w:r>
      <w:proofErr w:type="spellStart"/>
      <w:r w:rsidRPr="00A148A1">
        <w:rPr>
          <w:rFonts w:asciiTheme="majorHAnsi" w:hAnsiTheme="majorHAnsi"/>
        </w:rPr>
        <w:t>Cvetlinska</w:t>
      </w:r>
      <w:proofErr w:type="spellEnd"/>
      <w:r w:rsidRPr="00A148A1">
        <w:rPr>
          <w:rFonts w:asciiTheme="majorHAnsi" w:hAnsiTheme="majorHAnsi"/>
        </w:rPr>
        <w:t xml:space="preserve">, </w:t>
      </w:r>
      <w:proofErr w:type="spellStart"/>
      <w:r w:rsidRPr="00A148A1">
        <w:rPr>
          <w:rFonts w:asciiTheme="majorHAnsi" w:hAnsiTheme="majorHAnsi"/>
        </w:rPr>
        <w:t>Cvetlin</w:t>
      </w:r>
      <w:proofErr w:type="spellEnd"/>
      <w:r w:rsidRPr="00A148A1">
        <w:rPr>
          <w:rFonts w:asciiTheme="majorHAnsi" w:hAnsiTheme="majorHAnsi"/>
        </w:rPr>
        <w:t>, Jamno i Trakošćan</w:t>
      </w:r>
    </w:p>
    <w:sectPr w:rsidR="00A148A1" w:rsidRPr="00A148A1" w:rsidSect="0082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8A1"/>
    <w:rsid w:val="00824429"/>
    <w:rsid w:val="00A1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4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dcterms:created xsi:type="dcterms:W3CDTF">2014-01-20T09:28:00Z</dcterms:created>
  <dcterms:modified xsi:type="dcterms:W3CDTF">2014-01-20T09:31:00Z</dcterms:modified>
</cp:coreProperties>
</file>